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8173F5" w14:paraId="09A63F90" w14:textId="77777777" w:rsidTr="00344157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12201921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"Материально-техническое обеспечение и оснащенность образовательного процесса"</w:t>
            </w:r>
          </w:p>
          <w:p w14:paraId="7470CAF2" w14:textId="77777777" w:rsidR="008173F5" w:rsidRDefault="008173F5">
            <w:pPr>
              <w:pStyle w:val="Formattext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highlight w:val="yellow"/>
              </w:rPr>
            </w:pPr>
          </w:p>
          <w:tbl>
            <w:tblPr>
              <w:tblW w:w="883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1538"/>
              <w:gridCol w:w="1155"/>
              <w:gridCol w:w="3284"/>
            </w:tblGrid>
            <w:tr w:rsidR="008173F5" w14:paraId="324CCF68" w14:textId="77777777">
              <w:tc>
                <w:tcPr>
                  <w:tcW w:w="883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26269C74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4" w:space="0" w:color="auto"/>
                      <w:lang w:eastAsia="ru-RU"/>
                    </w:rPr>
                    <w:t>Оборудованные учебные аудитории</w:t>
                  </w:r>
                </w:p>
              </w:tc>
            </w:tr>
            <w:tr w:rsidR="008173F5" w14:paraId="0D7F5311" w14:textId="77777777"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47BD8446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Адрес (местоположение) здания, строения, сооружения, помещения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4C8853CF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Назначение помещения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250418FF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Площадь помещений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(кв. м)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293FBE96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 — основание возникновения права пользования</w:t>
                  </w:r>
                </w:p>
              </w:tc>
            </w:tr>
            <w:tr w:rsidR="008173F5" w14:paraId="6E9FA7C5" w14:textId="77777777">
              <w:tc>
                <w:tcPr>
                  <w:tcW w:w="2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68A26D18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129085,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г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.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Москва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,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проспект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Мира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,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д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.101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В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,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стр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. 1,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этаж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3,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пом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. </w:t>
                  </w:r>
                  <w:r>
                    <w:rPr>
                      <w:rFonts w:ascii="Segoe UI"/>
                      <w:color w:val="000000"/>
                      <w:sz w:val="20"/>
                      <w:lang w:val="en-US"/>
                    </w:rPr>
                    <w:t xml:space="preserve">III, </w:t>
                  </w:r>
                  <w:proofErr w:type="spellStart"/>
                  <w:r>
                    <w:rPr>
                      <w:rFonts w:ascii="Segoe UI"/>
                      <w:color w:val="000000"/>
                      <w:sz w:val="20"/>
                      <w:lang w:val="en-US"/>
                    </w:rPr>
                    <w:t>комната</w:t>
                  </w:r>
                  <w:proofErr w:type="spellEnd"/>
                  <w:r>
                    <w:rPr>
                      <w:rFonts w:ascii="Segoe UI"/>
                      <w:color w:val="000000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Segoe UI"/>
                      <w:color w:val="000000"/>
                      <w:sz w:val="20"/>
                      <w:lang w:val="en-US"/>
                    </w:rPr>
                    <w:t>№</w:t>
                  </w:r>
                  <w:r>
                    <w:rPr>
                      <w:rFonts w:ascii="Segoe UI"/>
                      <w:color w:val="000000"/>
                      <w:sz w:val="20"/>
                      <w:lang w:val="en-US"/>
                    </w:rPr>
                    <w:t>23 (</w:t>
                  </w:r>
                  <w:r>
                    <w:rPr>
                      <w:rFonts w:ascii="Segoe UI"/>
                      <w:color w:val="000000"/>
                      <w:sz w:val="20"/>
                    </w:rPr>
                    <w:t>офис</w:t>
                  </w:r>
                  <w:r>
                    <w:rPr>
                      <w:rFonts w:ascii="Segoe UI"/>
                      <w:color w:val="000000"/>
                      <w:sz w:val="20"/>
                    </w:rPr>
                    <w:t xml:space="preserve"> 318)</w:t>
                  </w:r>
                </w:p>
              </w:tc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3A401B38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48610397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20,8 кв. м</w:t>
                  </w:r>
                </w:p>
              </w:tc>
              <w:tc>
                <w:tcPr>
                  <w:tcW w:w="3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4CD3A64D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9C7">
                    <w:rPr>
                      <w:rFonts w:ascii="Segoe UI"/>
                      <w:color w:val="000000"/>
                      <w:sz w:val="20"/>
                    </w:rPr>
                    <w:t>Договор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аренды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№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69/21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от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«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01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»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декабря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 xml:space="preserve"> 2021 </w:t>
                  </w:r>
                  <w:r w:rsidRPr="00A469C7">
                    <w:rPr>
                      <w:rFonts w:ascii="Segoe UI"/>
                      <w:color w:val="000000"/>
                      <w:sz w:val="20"/>
                    </w:rPr>
                    <w:t>года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73F5" w14:paraId="41E7B6FF" w14:textId="77777777">
              <w:tc>
                <w:tcPr>
                  <w:tcW w:w="883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7DF41B90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Материально-техническое оснащение учебного класса:</w:t>
                  </w:r>
                </w:p>
                <w:p w14:paraId="18D24BD7" w14:textId="77777777" w:rsidR="008173F5" w:rsidRDefault="008173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6B43991" w14:textId="77777777" w:rsidR="008173F5" w:rsidRDefault="001F30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</w:rPr>
                    <w:t>Столы – 3 шт., Стулья – 4 шт., Шкаф – 1 шт., Доска – 1 шт., Компьютер – 1 шт.</w:t>
                  </w:r>
                </w:p>
                <w:p w14:paraId="5B114DEF" w14:textId="77777777" w:rsidR="008173F5" w:rsidRDefault="008173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E1E7B19" w14:textId="145AD7CB" w:rsidR="00A469C7" w:rsidRDefault="00A469C7" w:rsidP="00A469C7">
            <w:pPr>
              <w:pStyle w:val="Formattext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highlight w:val="yellow"/>
              </w:rPr>
            </w:pPr>
          </w:p>
          <w:tbl>
            <w:tblPr>
              <w:tblW w:w="8080" w:type="dxa"/>
              <w:tblInd w:w="53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0"/>
            </w:tblGrid>
            <w:tr w:rsidR="00A469C7" w:rsidRPr="00530BEB" w14:paraId="0173E6B2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026540CF" w14:textId="77777777" w:rsidR="00A469C7" w:rsidRPr="00530BEB" w:rsidRDefault="00A469C7" w:rsidP="00A469C7">
                  <w:pPr>
                    <w:pStyle w:val="formattext0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</w:pPr>
                  <w:r w:rsidRPr="00530BEB">
                    <w:rPr>
                      <w:rStyle w:val="aff0"/>
                      <w:rFonts w:ascii="Arial" w:eastAsiaTheme="majorEastAsia" w:hAnsi="Arial" w:cs="Arial"/>
                      <w:color w:val="000000"/>
                      <w:bdr w:val="none" w:sz="0" w:space="0" w:color="auto" w:frame="1"/>
                      <w:shd w:val="clear" w:color="auto" w:fill="FFFFFF"/>
                    </w:rPr>
                    <w:t>Объекты для проведения практических занятий:</w:t>
                  </w:r>
                </w:p>
              </w:tc>
            </w:tr>
            <w:tr w:rsidR="00A469C7" w:rsidRPr="00E42750" w14:paraId="208A56F2" w14:textId="77777777" w:rsidTr="00301CAD">
              <w:trPr>
                <w:trHeight w:val="458"/>
              </w:trPr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5665F58F" w14:textId="07D753B6" w:rsidR="00A469C7" w:rsidRPr="00D92E60" w:rsidRDefault="00301CAD" w:rsidP="00301CAD">
                  <w:pPr>
                    <w:shd w:val="clear" w:color="auto" w:fill="FFFFFF"/>
                    <w:spacing w:after="24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0DE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Обучающимся обеспечивается доступ к  Системе дистанционного обучения</w:t>
                  </w:r>
                </w:p>
              </w:tc>
            </w:tr>
            <w:tr w:rsidR="00A469C7" w:rsidRPr="00530BEB" w14:paraId="1C3A4602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14:paraId="76364D24" w14:textId="77777777" w:rsidR="00A469C7" w:rsidRPr="00530BEB" w:rsidRDefault="00A469C7" w:rsidP="00A469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B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Библиотеки, в том числе электронные</w:t>
                  </w:r>
                </w:p>
              </w:tc>
            </w:tr>
            <w:tr w:rsidR="00A469C7" w:rsidRPr="00530BEB" w14:paraId="45E096B3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14:paraId="029C6BCF" w14:textId="77777777" w:rsidR="00A469C7" w:rsidRPr="00530BEB" w:rsidRDefault="00A469C7" w:rsidP="00A469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0D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Для реализации образовательного процесса используются электронные библиотечные системы</w:t>
                  </w:r>
                </w:p>
              </w:tc>
            </w:tr>
            <w:tr w:rsidR="00A469C7" w:rsidRPr="00562506" w14:paraId="74A61321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54023B34" w14:textId="77777777" w:rsidR="00A469C7" w:rsidRPr="00562506" w:rsidRDefault="00A469C7" w:rsidP="00A469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25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Сведения об условиях питания обучающихся</w:t>
                  </w:r>
                </w:p>
              </w:tc>
            </w:tr>
            <w:tr w:rsidR="00A469C7" w:rsidRPr="00530BEB" w14:paraId="761CCAB8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2238BFA4" w14:textId="77777777" w:rsidR="00A469C7" w:rsidRPr="00530BEB" w:rsidRDefault="00A469C7" w:rsidP="00A469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0D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 шаговой доступности от Образовательной организации располагаются кафе, рестораны</w:t>
                  </w:r>
                </w:p>
              </w:tc>
            </w:tr>
            <w:tr w:rsidR="00A469C7" w:rsidRPr="00530BEB" w14:paraId="3240C059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4999F45F" w14:textId="77777777" w:rsidR="00A469C7" w:rsidRPr="00530BEB" w:rsidRDefault="00A469C7" w:rsidP="00A469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0B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Сведения об условиях охраны здоровья обучающихся</w:t>
                  </w:r>
                </w:p>
              </w:tc>
            </w:tr>
            <w:tr w:rsidR="00A469C7" w:rsidRPr="00562506" w14:paraId="556266CA" w14:textId="77777777" w:rsidTr="00A07D9C">
              <w:trPr>
                <w:trHeight w:val="884"/>
              </w:trPr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791FD605" w14:textId="444EEBD2" w:rsidR="00A469C7" w:rsidRPr="00301CAD" w:rsidRDefault="00A07D9C" w:rsidP="00A469C7">
                  <w:pPr>
                    <w:shd w:val="clear" w:color="auto" w:fill="FFFFFF"/>
                    <w:spacing w:after="240" w:line="240" w:lineRule="auto"/>
                    <w:textAlignment w:val="baseline"/>
                    <w:rPr>
                      <w:rFonts w:ascii="Helvetica" w:eastAsia="Times New Roman" w:hAnsi="Helvetica" w:cs="Helvetica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Обучение проводится в очно-заочной форме с применением дистанционных технологий на платформе: </w:t>
                  </w:r>
                  <w:r w:rsidRPr="00A07D9C">
                    <w:rPr>
                      <w:rFonts w:ascii="Helvetica" w:eastAsia="Times New Roman" w:hAnsi="Helvetica" w:cs="Helvetica"/>
                      <w:color w:val="000000" w:themeColor="text1"/>
                      <w:sz w:val="24"/>
                      <w:szCs w:val="24"/>
                      <w:lang w:eastAsia="ru-RU"/>
                    </w:rPr>
                    <w:t>https://akademia-pravosudiya.ru/</w:t>
                  </w:r>
                </w:p>
              </w:tc>
            </w:tr>
            <w:tr w:rsidR="00A469C7" w:rsidRPr="00562506" w14:paraId="2CACD591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3B0E3FA8" w14:textId="77777777" w:rsidR="00A469C7" w:rsidRPr="00562506" w:rsidRDefault="00A469C7" w:rsidP="00A469C7">
                  <w:pPr>
                    <w:shd w:val="clear" w:color="auto" w:fill="FFFFFF"/>
                    <w:spacing w:after="24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62506">
                    <w:rPr>
                      <w:rStyle w:val="aff0"/>
                      <w:rFonts w:ascii="Arial" w:hAnsi="Arial" w:cs="Arial"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Сведения о доступе к информационным системам и информационно-телекоммуникационным сетям</w:t>
                  </w:r>
                </w:p>
              </w:tc>
            </w:tr>
            <w:tr w:rsidR="00A469C7" w:rsidRPr="00562506" w14:paraId="2E18B798" w14:textId="77777777" w:rsidTr="00E26CA7"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7D89E4BA" w14:textId="77777777" w:rsidR="00A469C7" w:rsidRPr="00950DE3" w:rsidRDefault="00A469C7" w:rsidP="00A469C7">
                  <w:pPr>
                    <w:shd w:val="clear" w:color="auto" w:fill="FFFFFF"/>
                    <w:spacing w:after="240" w:line="240" w:lineRule="auto"/>
                    <w:jc w:val="both"/>
                    <w:textAlignment w:val="baseline"/>
                    <w:rPr>
                      <w:rStyle w:val="aff0"/>
                      <w:rFonts w:ascii="Arial" w:hAnsi="Arial" w:cs="Arial"/>
                      <w:color w:val="000000" w:themeColor="text1"/>
                      <w:bdr w:val="none" w:sz="0" w:space="0" w:color="auto" w:frame="1"/>
                      <w:shd w:val="clear" w:color="auto" w:fill="FFFFFF"/>
                    </w:rPr>
                  </w:pPr>
                  <w:r w:rsidRPr="00950DE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 Образовательной организации возможно подключение к беспроводной сети «</w:t>
                  </w:r>
                  <w:proofErr w:type="spellStart"/>
                  <w:r w:rsidRPr="00950DE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wi-fi</w:t>
                  </w:r>
                  <w:proofErr w:type="spellEnd"/>
                  <w:r w:rsidRPr="00950DE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» для доступа к сети «Интернет». </w:t>
                  </w:r>
                </w:p>
              </w:tc>
            </w:tr>
            <w:tr w:rsidR="00A469C7" w:rsidRPr="0072411F" w14:paraId="020E3C98" w14:textId="77777777" w:rsidTr="00301CAD">
              <w:trPr>
                <w:trHeight w:val="870"/>
              </w:trPr>
              <w:tc>
                <w:tcPr>
                  <w:tcW w:w="8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</w:tcPr>
                <w:p w14:paraId="05481E29" w14:textId="16488A1A" w:rsidR="00A469C7" w:rsidRDefault="00A469C7" w:rsidP="00A469C7">
                  <w:pPr>
                    <w:shd w:val="clear" w:color="auto" w:fill="FFFFFF"/>
                    <w:spacing w:after="240" w:line="240" w:lineRule="auto"/>
                    <w:jc w:val="both"/>
                    <w:textAlignment w:val="baseline"/>
                    <w:rPr>
                      <w:rStyle w:val="aff0"/>
                      <w:rFonts w:ascii="Arial" w:hAnsi="Arial" w:cs="Arial"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72411F">
                    <w:rPr>
                      <w:rStyle w:val="aff0"/>
                      <w:rFonts w:ascii="Arial" w:hAnsi="Arial" w:cs="Arial"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Наличие собственных электронных образовательных ресурсов</w:t>
                  </w:r>
                </w:p>
                <w:p w14:paraId="3AB9B980" w14:textId="3C98FF39" w:rsidR="00A469C7" w:rsidRPr="00A469C7" w:rsidRDefault="00301CAD" w:rsidP="00A469C7">
                  <w:pPr>
                    <w:shd w:val="clear" w:color="auto" w:fill="FFFFFF"/>
                    <w:spacing w:after="24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bookmarkStart w:id="0" w:name="_GoBack"/>
                  <w:bookmarkEnd w:id="0"/>
                  <w:r w:rsidRPr="00950DE3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akademia-pravosudiya.ru</w:t>
                  </w:r>
                </w:p>
              </w:tc>
            </w:tr>
          </w:tbl>
          <w:p w14:paraId="29554725" w14:textId="25627B3C" w:rsidR="008173F5" w:rsidRDefault="008173F5">
            <w:pPr>
              <w:pStyle w:val="Formattext"/>
              <w:shd w:val="clear" w:color="auto" w:fill="FFFFFF"/>
              <w:spacing w:before="0" w:after="0"/>
              <w:ind w:firstLine="480"/>
              <w:rPr>
                <w:rFonts w:ascii="Arial" w:hAnsi="Arial" w:cs="Arial"/>
                <w:color w:val="000000"/>
                <w:highlight w:val="yellow"/>
              </w:rPr>
            </w:pPr>
          </w:p>
          <w:p w14:paraId="3CC124B7" w14:textId="77777777" w:rsidR="00A469C7" w:rsidRDefault="00A469C7">
            <w:pPr>
              <w:pStyle w:val="Formattext"/>
              <w:shd w:val="clear" w:color="auto" w:fill="FFFFFF"/>
              <w:spacing w:before="0" w:after="0"/>
              <w:ind w:firstLine="480"/>
              <w:rPr>
                <w:rFonts w:ascii="Arial" w:hAnsi="Arial" w:cs="Arial"/>
                <w:color w:val="000000"/>
                <w:highlight w:val="yellow"/>
              </w:rPr>
            </w:pPr>
          </w:p>
          <w:p w14:paraId="4797124F" w14:textId="77777777" w:rsidR="008173F5" w:rsidRDefault="008173F5">
            <w:pPr>
              <w:pStyle w:val="Formattext"/>
              <w:shd w:val="clear" w:color="auto" w:fill="FFFFFF"/>
              <w:spacing w:before="0" w:after="0"/>
              <w:ind w:firstLine="48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8173F5" w14:paraId="24EFFD16" w14:textId="77777777" w:rsidTr="00344157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78DF2DE1" w14:textId="27E8F1DD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45272F5" w14:textId="77777777" w:rsidR="008173F5" w:rsidRDefault="001F30CE">
      <w:pPr>
        <w:pStyle w:val="Formattext"/>
        <w:shd w:val="clear" w:color="auto" w:fill="FFFFFF"/>
        <w:spacing w:before="0" w:after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6A10D65A" w14:textId="77777777" w:rsidR="008173F5" w:rsidRDefault="008173F5">
      <w:pPr>
        <w:rPr>
          <w:color w:val="000000"/>
        </w:rPr>
      </w:pPr>
    </w:p>
    <w:sectPr w:rsidR="008173F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BA"/>
    <w:multiLevelType w:val="multilevel"/>
    <w:tmpl w:val="276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9"/>
    <w:rsid w:val="00070375"/>
    <w:rsid w:val="000B7008"/>
    <w:rsid w:val="000D2872"/>
    <w:rsid w:val="00104AF8"/>
    <w:rsid w:val="001240E6"/>
    <w:rsid w:val="001744DB"/>
    <w:rsid w:val="001F30CE"/>
    <w:rsid w:val="00246F6A"/>
    <w:rsid w:val="002C64E4"/>
    <w:rsid w:val="002F4E34"/>
    <w:rsid w:val="00301CAD"/>
    <w:rsid w:val="00310797"/>
    <w:rsid w:val="00323C53"/>
    <w:rsid w:val="00344157"/>
    <w:rsid w:val="003475C5"/>
    <w:rsid w:val="0038612A"/>
    <w:rsid w:val="004664C8"/>
    <w:rsid w:val="00475C4E"/>
    <w:rsid w:val="004927D7"/>
    <w:rsid w:val="004B6536"/>
    <w:rsid w:val="00530BEB"/>
    <w:rsid w:val="00547D0A"/>
    <w:rsid w:val="00562506"/>
    <w:rsid w:val="00594D9D"/>
    <w:rsid w:val="005E7185"/>
    <w:rsid w:val="00613496"/>
    <w:rsid w:val="00614F7B"/>
    <w:rsid w:val="006D3924"/>
    <w:rsid w:val="006F1C3B"/>
    <w:rsid w:val="00703B0E"/>
    <w:rsid w:val="0072411F"/>
    <w:rsid w:val="00785D64"/>
    <w:rsid w:val="0079038A"/>
    <w:rsid w:val="007965AB"/>
    <w:rsid w:val="00797951"/>
    <w:rsid w:val="008173F5"/>
    <w:rsid w:val="008246F6"/>
    <w:rsid w:val="00890767"/>
    <w:rsid w:val="008C7374"/>
    <w:rsid w:val="00950DE3"/>
    <w:rsid w:val="00992888"/>
    <w:rsid w:val="009D5FF1"/>
    <w:rsid w:val="009D78DF"/>
    <w:rsid w:val="00A07D9C"/>
    <w:rsid w:val="00A469C7"/>
    <w:rsid w:val="00A51322"/>
    <w:rsid w:val="00AB6CB9"/>
    <w:rsid w:val="00AF723E"/>
    <w:rsid w:val="00BE073E"/>
    <w:rsid w:val="00C14B23"/>
    <w:rsid w:val="00CA0A07"/>
    <w:rsid w:val="00CD6B64"/>
    <w:rsid w:val="00CF4A54"/>
    <w:rsid w:val="00D37436"/>
    <w:rsid w:val="00D92368"/>
    <w:rsid w:val="00D92E60"/>
    <w:rsid w:val="00DA4947"/>
    <w:rsid w:val="00DB242C"/>
    <w:rsid w:val="00DE704D"/>
    <w:rsid w:val="00DE7F91"/>
    <w:rsid w:val="00E11C6B"/>
    <w:rsid w:val="00E42750"/>
    <w:rsid w:val="00E6432F"/>
    <w:rsid w:val="00E95E31"/>
    <w:rsid w:val="00EC5584"/>
    <w:rsid w:val="00F54F8A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87B7"/>
  <w15:chartTrackingRefBased/>
  <w15:docId w15:val="{26AB74A5-9372-4924-A05A-DD4CAC0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472C4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customStyle="1" w:styleId="formattext0">
    <w:name w:val="formattext"/>
    <w:basedOn w:val="a"/>
    <w:rsid w:val="00A4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4498-2F6A-4042-A352-9FA55BB2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79259</cp:lastModifiedBy>
  <cp:revision>3</cp:revision>
  <dcterms:created xsi:type="dcterms:W3CDTF">2022-10-10T09:33:00Z</dcterms:created>
  <dcterms:modified xsi:type="dcterms:W3CDTF">2022-10-10T09:57:00Z</dcterms:modified>
</cp:coreProperties>
</file>